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6A" w:rsidRDefault="004A6811" w:rsidP="004A6811">
      <w:pPr>
        <w:ind w:left="928"/>
        <w:rPr>
          <w:rFonts w:eastAsiaTheme="minorEastAsia"/>
          <w:lang w:eastAsia="ru-RU"/>
        </w:rPr>
      </w:pPr>
      <w:r>
        <w:t>29</w:t>
      </w:r>
      <w:r w:rsidR="00921B76">
        <w:t>.04.2020.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Pr="00485E79">
        <w:rPr>
          <w:rFonts w:eastAsiaTheme="minorEastAsia"/>
          <w:color w:val="4F81BD" w:themeColor="accent1"/>
          <w:sz w:val="24"/>
          <w:lang w:eastAsia="ru-RU"/>
        </w:rPr>
        <w:t>Линзы. Оптическая сила линзы. Формула тонкой линзы</w:t>
      </w:r>
      <w:r w:rsidRPr="00485E79">
        <w:rPr>
          <w:rFonts w:eastAsiaTheme="minorEastAsia"/>
          <w:lang w:eastAsia="ru-RU"/>
        </w:rPr>
        <w:t>.</w:t>
      </w:r>
    </w:p>
    <w:p w:rsidR="00AD19AD" w:rsidRPr="00AD19AD" w:rsidRDefault="007C23ED" w:rsidP="00AD19AD">
      <w:pPr>
        <w:rPr>
          <w:rFonts w:eastAsiaTheme="minorEastAsia"/>
          <w:sz w:val="28"/>
          <w:lang w:eastAsia="ru-RU"/>
        </w:rPr>
      </w:pPr>
      <w:r w:rsidRPr="00AD19AD">
        <w:rPr>
          <w:sz w:val="36"/>
        </w:rPr>
        <w:t>Изучить</w:t>
      </w:r>
      <w:proofErr w:type="gramStart"/>
      <w:r w:rsidRPr="00AD19AD">
        <w:rPr>
          <w:sz w:val="36"/>
        </w:rPr>
        <w:t xml:space="preserve"> </w:t>
      </w:r>
      <w:r w:rsidR="008F4136">
        <w:rPr>
          <w:sz w:val="36"/>
        </w:rPr>
        <w:t>,</w:t>
      </w:r>
      <w:proofErr w:type="gramEnd"/>
      <w:r w:rsidR="008F4136">
        <w:rPr>
          <w:sz w:val="36"/>
        </w:rPr>
        <w:t>дополнить терминами и рисунками, где вопросы</w:t>
      </w:r>
      <w:r w:rsidR="00AD19AD">
        <w:rPr>
          <w:sz w:val="36"/>
        </w:rPr>
        <w:t>!!!</w:t>
      </w:r>
      <w:r w:rsidRPr="007C23ED">
        <w:rPr>
          <w:rFonts w:eastAsiaTheme="minorEastAsia"/>
          <w:sz w:val="28"/>
          <w:lang w:eastAsia="ru-RU"/>
        </w:rPr>
        <w:t>:</w:t>
      </w:r>
      <w:r w:rsidR="00AD19AD" w:rsidRPr="00AD19AD">
        <w:t xml:space="preserve"> </w:t>
      </w:r>
      <w:r w:rsidR="008F4136">
        <w:t xml:space="preserve"> </w:t>
      </w:r>
      <w:r w:rsidR="00AD19AD" w:rsidRPr="00AD19AD">
        <w:rPr>
          <w:rFonts w:eastAsiaTheme="minorEastAsia"/>
          <w:sz w:val="28"/>
          <w:lang w:eastAsia="ru-RU"/>
        </w:rPr>
        <w:t>Вообще, слово линза — это слово латинское, которое переводится как чечевица. Чечевица — это растение, плоды которого очень похожи на горох, но горошины не круглые, а имеют вид пузатых лепешек. Поэтому все круглые стекла, имеющие такую форму, и стали называть линзами.</w:t>
      </w:r>
    </w:p>
    <w:p w:rsid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 xml:space="preserve">Первое упоминание о линзах можно найти в древнегреческой пьесе Аристофана «Облака» (424 год до нашей эры), где с помощью выпуклого стекла и солнечного света добывали огонь. А возраст самой древней из обнаруженных линз более 3000 лет. Это так называемая линза </w:t>
      </w:r>
      <w:proofErr w:type="spellStart"/>
      <w:r w:rsidRPr="00AD19AD">
        <w:rPr>
          <w:rFonts w:eastAsiaTheme="minorEastAsia"/>
          <w:sz w:val="28"/>
          <w:lang w:eastAsia="ru-RU"/>
        </w:rPr>
        <w:t>Нимруда</w:t>
      </w:r>
      <w:proofErr w:type="spellEnd"/>
      <w:r w:rsidRPr="00AD19AD">
        <w:rPr>
          <w:rFonts w:eastAsiaTheme="minorEastAsia"/>
          <w:sz w:val="28"/>
          <w:lang w:eastAsia="ru-RU"/>
        </w:rPr>
        <w:t xml:space="preserve">. Она была найдена при раскопках одной из древних столиц Ассирии в </w:t>
      </w:r>
      <w:proofErr w:type="spellStart"/>
      <w:r w:rsidRPr="00AD19AD">
        <w:rPr>
          <w:rFonts w:eastAsiaTheme="minorEastAsia"/>
          <w:sz w:val="28"/>
          <w:lang w:eastAsia="ru-RU"/>
        </w:rPr>
        <w:t>Нимруде</w:t>
      </w:r>
      <w:proofErr w:type="spellEnd"/>
      <w:r w:rsidRPr="00AD19AD">
        <w:rPr>
          <w:rFonts w:eastAsiaTheme="minorEastAsia"/>
          <w:sz w:val="28"/>
          <w:lang w:eastAsia="ru-RU"/>
        </w:rPr>
        <w:t xml:space="preserve"> </w:t>
      </w:r>
      <w:proofErr w:type="spellStart"/>
      <w:r w:rsidRPr="00AD19AD">
        <w:rPr>
          <w:rFonts w:eastAsiaTheme="minorEastAsia"/>
          <w:sz w:val="28"/>
          <w:lang w:eastAsia="ru-RU"/>
        </w:rPr>
        <w:t>Остином</w:t>
      </w:r>
      <w:proofErr w:type="spellEnd"/>
      <w:r w:rsidRPr="00AD19AD">
        <w:rPr>
          <w:rFonts w:eastAsiaTheme="minorEastAsia"/>
          <w:sz w:val="28"/>
          <w:lang w:eastAsia="ru-RU"/>
        </w:rPr>
        <w:t xml:space="preserve"> Генри </w:t>
      </w:r>
      <w:proofErr w:type="spellStart"/>
      <w:r w:rsidRPr="00AD19AD">
        <w:rPr>
          <w:rFonts w:eastAsiaTheme="minorEastAsia"/>
          <w:sz w:val="28"/>
          <w:lang w:eastAsia="ru-RU"/>
        </w:rPr>
        <w:t>Лэйардом</w:t>
      </w:r>
      <w:proofErr w:type="spellEnd"/>
      <w:r w:rsidRPr="00AD19AD">
        <w:rPr>
          <w:rFonts w:eastAsiaTheme="minorEastAsia"/>
          <w:sz w:val="28"/>
          <w:lang w:eastAsia="ru-RU"/>
        </w:rPr>
        <w:t xml:space="preserve"> в 1853 году. Линза имеет форму близкую к овалу, грубо шлифована, одна из сторон выпуклая, а другая плоская. В настоящее время она храниться в британском музее — главном историко-археологическом музее </w:t>
      </w:r>
      <w:proofErr w:type="spellStart"/>
      <w:r w:rsidRPr="00AD19AD">
        <w:rPr>
          <w:rFonts w:eastAsiaTheme="minorEastAsia"/>
          <w:sz w:val="28"/>
          <w:lang w:eastAsia="ru-RU"/>
        </w:rPr>
        <w:t>Великобрита</w:t>
      </w:r>
      <w:r>
        <w:rPr>
          <w:rFonts w:eastAsiaTheme="minorEastAsia"/>
          <w:sz w:val="28"/>
          <w:lang w:eastAsia="ru-RU"/>
        </w:rPr>
        <w:t>нии</w:t>
      </w:r>
      <w:proofErr w:type="gramStart"/>
      <w:r>
        <w:rPr>
          <w:rFonts w:eastAsiaTheme="minorEastAsia"/>
          <w:sz w:val="28"/>
          <w:lang w:eastAsia="ru-RU"/>
        </w:rPr>
        <w:t>.Л</w:t>
      </w:r>
      <w:proofErr w:type="gramEnd"/>
      <w:r>
        <w:rPr>
          <w:rFonts w:eastAsiaTheme="minorEastAsia"/>
          <w:sz w:val="28"/>
          <w:lang w:eastAsia="ru-RU"/>
        </w:rPr>
        <w:t>инза</w:t>
      </w:r>
      <w:proofErr w:type="spellEnd"/>
      <w:r>
        <w:rPr>
          <w:rFonts w:eastAsiaTheme="minorEastAsia"/>
          <w:sz w:val="28"/>
          <w:lang w:eastAsia="ru-RU"/>
        </w:rPr>
        <w:t xml:space="preserve"> </w:t>
      </w:r>
      <w:proofErr w:type="spellStart"/>
      <w:r>
        <w:rPr>
          <w:rFonts w:eastAsiaTheme="minorEastAsia"/>
          <w:sz w:val="28"/>
          <w:lang w:eastAsia="ru-RU"/>
        </w:rPr>
        <w:t>Нимруда</w:t>
      </w:r>
      <w:proofErr w:type="spellEnd"/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>
        <w:rPr>
          <w:rFonts w:eastAsiaTheme="minorEastAsia"/>
          <w:sz w:val="28"/>
          <w:lang w:eastAsia="ru-RU"/>
        </w:rPr>
        <w:t xml:space="preserve">   </w:t>
      </w:r>
      <w:r w:rsidRPr="00AD19AD">
        <w:rPr>
          <w:rFonts w:eastAsiaTheme="minorEastAsia"/>
          <w:sz w:val="28"/>
          <w:lang w:eastAsia="ru-RU"/>
        </w:rPr>
        <w:t xml:space="preserve"> Итак, в современном понимании, линзы — это прозрачные тела, ограниченные двумя сферическими поверхностями. Чаще всего используются сферические линзы, у которых ограничивающими поверхностями выступают сферы или сфера и плоскость. В зависимости от взаимного размещения сферических поверхностей или сферы и плоскости, различают выпуклые и вогнутые линзы.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>
        <w:rPr>
          <w:rFonts w:eastAsiaTheme="minorEastAsia"/>
          <w:sz w:val="28"/>
          <w:lang w:eastAsia="ru-RU"/>
        </w:rPr>
        <w:t xml:space="preserve">   </w:t>
      </w:r>
      <w:r w:rsidRPr="00AD19AD">
        <w:rPr>
          <w:rFonts w:eastAsiaTheme="minorEastAsia"/>
          <w:sz w:val="28"/>
          <w:lang w:eastAsia="ru-RU"/>
        </w:rPr>
        <w:t xml:space="preserve">В свою очередь выпуклые линзы делятся на три вида — плоско выпуклые, двояковыпуклые и вогнуто-выпуклая; а вогнутые линзы подразделяются </w:t>
      </w:r>
      <w:proofErr w:type="gramStart"/>
      <w:r w:rsidRPr="00AD19AD">
        <w:rPr>
          <w:rFonts w:eastAsiaTheme="minorEastAsia"/>
          <w:sz w:val="28"/>
          <w:lang w:eastAsia="ru-RU"/>
        </w:rPr>
        <w:t>на</w:t>
      </w:r>
      <w:proofErr w:type="gramEnd"/>
      <w:r w:rsidRPr="00AD19AD">
        <w:rPr>
          <w:rFonts w:eastAsiaTheme="minorEastAsia"/>
          <w:sz w:val="28"/>
          <w:lang w:eastAsia="ru-RU"/>
        </w:rPr>
        <w:t xml:space="preserve"> плосковогнутые, двояковогнутые и выпукло-вогнутые.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>
        <w:rPr>
          <w:rFonts w:eastAsiaTheme="minorEastAsia"/>
          <w:sz w:val="28"/>
          <w:lang w:eastAsia="ru-RU"/>
        </w:rPr>
        <w:t xml:space="preserve">       </w:t>
      </w:r>
      <w:r w:rsidRPr="00AD19AD">
        <w:rPr>
          <w:rFonts w:eastAsiaTheme="minorEastAsia"/>
          <w:sz w:val="28"/>
          <w:lang w:eastAsia="ru-RU"/>
        </w:rPr>
        <w:t>Любую выпуклую линзы можно представить в виде совокупностей плоскопараллельной стеклянной пластинки в центре линзы и усеченных призм, расширяющихся к середине линзы, а вогнутую — как совокупностей плоскопараллельной стеклянной пластинки в центре линзы и усеченных призм, расширяющихся к краям.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>
        <w:rPr>
          <w:rFonts w:eastAsiaTheme="minorEastAsia"/>
          <w:sz w:val="28"/>
          <w:lang w:eastAsia="ru-RU"/>
        </w:rPr>
        <w:t xml:space="preserve">    </w:t>
      </w:r>
      <w:r w:rsidRPr="00AD19AD">
        <w:rPr>
          <w:rFonts w:eastAsiaTheme="minorEastAsia"/>
          <w:sz w:val="28"/>
          <w:lang w:eastAsia="ru-RU"/>
        </w:rPr>
        <w:t xml:space="preserve">Известно, что если призма будет сделана из материала, оптически более плотного, чем окружающая среда, то она будет отклонять луч к своему основанию. Поэтому параллельный пучок света после преломления в </w:t>
      </w:r>
      <w:r w:rsidRPr="00AD19AD">
        <w:rPr>
          <w:rFonts w:eastAsiaTheme="minorEastAsia"/>
          <w:sz w:val="28"/>
          <w:lang w:eastAsia="ru-RU"/>
        </w:rPr>
        <w:lastRenderedPageBreak/>
        <w:t>выпуклой линзе станет сходящимся (такие называются собирающими), а в вогнутой линзе наоборот, параллельный пучок света после преломления станет расходящимся (поэтому такие линзы называются рассеивающими).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Для простоты и удобства, будем рассматривать линзы, толщина которых пренебрежимо мала, по сравнению с радиусами сферических поверхностей. Такие линзы называют тонкими линзами. И в дальнейшем, когда будем говорить о линзе, всегда будем понимать именно тонкую линзу.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Для условного обозначения тонких линз применяют следующий прием: если линза собирающая, то ее обозначают прямой со стрелочками на концах, направленными от центра линзы, а если линза рассеивающая, то стрелочки направлены к центру линзы.</w:t>
      </w:r>
    </w:p>
    <w:p w:rsid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Условн</w:t>
      </w:r>
      <w:r>
        <w:rPr>
          <w:rFonts w:eastAsiaTheme="minorEastAsia"/>
          <w:sz w:val="28"/>
          <w:lang w:eastAsia="ru-RU"/>
        </w:rPr>
        <w:t>ое обозначение собирающей линзы</w:t>
      </w:r>
      <w:proofErr w:type="gramStart"/>
      <w:r>
        <w:rPr>
          <w:rFonts w:eastAsiaTheme="minorEastAsia"/>
          <w:sz w:val="28"/>
          <w:lang w:eastAsia="ru-RU"/>
        </w:rPr>
        <w:t xml:space="preserve"> ?</w:t>
      </w:r>
      <w:proofErr w:type="gramEnd"/>
      <w:r>
        <w:rPr>
          <w:rFonts w:eastAsiaTheme="minorEastAsia"/>
          <w:sz w:val="28"/>
          <w:lang w:eastAsia="ru-RU"/>
        </w:rPr>
        <w:t>??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Условное обозначение рассеивающей линзы</w:t>
      </w:r>
      <w:r>
        <w:rPr>
          <w:rFonts w:eastAsiaTheme="minorEastAsia"/>
          <w:sz w:val="28"/>
          <w:lang w:eastAsia="ru-RU"/>
        </w:rPr>
        <w:t>???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Оптический центр линзы — это точка, пройдя через которую лучи не испытывают преломления.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Любая прямая, проходящая через оптический центр линзы, называется оптической осью.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Оптическую же ось, которая проходит через центры сферических поверхностей, которые ограничивают линзу, называют главной оптической осью.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Точка, в которой пересекаются лучи, падающие на линзу параллельно ее главной оптической оси (или их продолжения), называется главным фокусом линзы. Следует помнить, что у любой линзы существует два главных фокуса — передний и задний, т.к. она преломляет свет, падающий на нее с двух сторон. И оба этих фокуса расположены симметрично относительно оптического центра линзы.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Собирающая линза</w:t>
      </w:r>
      <w:proofErr w:type="gramStart"/>
      <w:r>
        <w:rPr>
          <w:rFonts w:eastAsiaTheme="minorEastAsia"/>
          <w:sz w:val="28"/>
          <w:lang w:eastAsia="ru-RU"/>
        </w:rPr>
        <w:t xml:space="preserve"> ?</w:t>
      </w:r>
      <w:proofErr w:type="gramEnd"/>
      <w:r>
        <w:rPr>
          <w:rFonts w:eastAsiaTheme="minorEastAsia"/>
          <w:sz w:val="28"/>
          <w:lang w:eastAsia="ru-RU"/>
        </w:rPr>
        <w:t>??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Рассеивающая линза</w:t>
      </w:r>
      <w:r>
        <w:rPr>
          <w:rFonts w:eastAsiaTheme="minorEastAsia"/>
          <w:sz w:val="28"/>
          <w:lang w:eastAsia="ru-RU"/>
        </w:rPr>
        <w:t>???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Расстояние от оптического центра линзы до ее главного фокуса, называется фокусным расстоянием.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lastRenderedPageBreak/>
        <w:t>Фокальная плоскость — это плоскость, перпендикулярная главной оптической оси линзы, проходящая через ее главный фокус.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 xml:space="preserve">Величину, равную обратному фокусному расстоянию линзы, выраженному в метрах, называют оптической силой линзы. Она обозначается большой латинской буквой D и измеряется в диоптриях (сокращенно </w:t>
      </w:r>
      <w:proofErr w:type="spellStart"/>
      <w:r w:rsidRPr="00AD19AD">
        <w:rPr>
          <w:rFonts w:eastAsiaTheme="minorEastAsia"/>
          <w:sz w:val="28"/>
          <w:lang w:eastAsia="ru-RU"/>
        </w:rPr>
        <w:t>дптр</w:t>
      </w:r>
      <w:proofErr w:type="spellEnd"/>
      <w:r w:rsidRPr="00AD19AD">
        <w:rPr>
          <w:rFonts w:eastAsiaTheme="minorEastAsia"/>
          <w:sz w:val="28"/>
          <w:lang w:eastAsia="ru-RU"/>
        </w:rPr>
        <w:t>).</w:t>
      </w:r>
    </w:p>
    <w:p w:rsidR="00AD19AD" w:rsidRPr="00AD19AD" w:rsidRDefault="00AD19AD" w:rsidP="00AD19AD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>Впервые, полученную нами формулу тонкой линзы, вывел Иоганн Кеплер в 1604 году. Он изучал преломления света при малых углах падения в линзах различной конфигурации.</w:t>
      </w:r>
    </w:p>
    <w:p w:rsidR="005B466A" w:rsidRPr="004A05A5" w:rsidRDefault="00AD19AD" w:rsidP="004A05A5">
      <w:pPr>
        <w:rPr>
          <w:rFonts w:eastAsiaTheme="minorEastAsia"/>
          <w:sz w:val="28"/>
          <w:lang w:eastAsia="ru-RU"/>
        </w:rPr>
      </w:pPr>
      <w:r w:rsidRPr="00AD19AD">
        <w:rPr>
          <w:rFonts w:eastAsiaTheme="minorEastAsia"/>
          <w:sz w:val="28"/>
          <w:lang w:eastAsia="ru-RU"/>
        </w:rPr>
        <w:t xml:space="preserve">Линейное увеличение линзы — это отношение линейного размера изображения к линейному размеру предмета. Обозначается </w:t>
      </w:r>
      <w:r>
        <w:rPr>
          <w:rFonts w:eastAsiaTheme="minorEastAsia"/>
          <w:sz w:val="28"/>
          <w:lang w:eastAsia="ru-RU"/>
        </w:rPr>
        <w:t>оно большой греческой буквой G.</w:t>
      </w:r>
      <w:r w:rsidRPr="00AD19AD">
        <w:rPr>
          <w:rFonts w:eastAsiaTheme="minorEastAsia"/>
          <w:sz w:val="28"/>
          <w:lang w:eastAsia="ru-RU"/>
        </w:rPr>
        <w:t xml:space="preserve">   </w:t>
      </w:r>
      <w:r>
        <w:rPr>
          <w:rFonts w:eastAsiaTheme="minorEastAsia"/>
          <w:sz w:val="28"/>
          <w:lang w:eastAsia="ru-RU"/>
        </w:rPr>
        <w:t xml:space="preserve">  </w:t>
      </w:r>
      <w:r w:rsidR="004A05A5">
        <w:rPr>
          <w:rFonts w:eastAsiaTheme="minorEastAsia"/>
          <w:noProof/>
          <w:sz w:val="28"/>
          <w:lang w:eastAsia="ru-RU"/>
        </w:rPr>
        <w:drawing>
          <wp:inline distT="0" distB="0" distL="0" distR="0" wp14:anchorId="609EE979">
            <wp:extent cx="5937885" cy="4456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EastAsia"/>
          <w:sz w:val="28"/>
          <w:lang w:eastAsia="ru-RU"/>
        </w:rPr>
        <w:t xml:space="preserve">                       </w:t>
      </w:r>
    </w:p>
    <w:p w:rsidR="004A6811" w:rsidRDefault="004A6811" w:rsidP="004A6811">
      <w:pPr>
        <w:ind w:left="928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13D04DE1" wp14:editId="39486F3B">
            <wp:extent cx="5940425" cy="4455319"/>
            <wp:effectExtent l="0" t="0" r="0" b="0"/>
            <wp:docPr id="1" name="Рисунок 1" descr="C:\Users\Вячеслав\Desktop\view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view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679" w:rsidRPr="00890C72" w:rsidRDefault="00FD758A" w:rsidP="00890C72">
      <w:pPr>
        <w:rPr>
          <w:color w:val="C0504D" w:themeColor="accent2"/>
        </w:rPr>
      </w:pPr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Домашнее задание</w:t>
      </w:r>
      <w:proofErr w:type="gramStart"/>
      <w:r w:rsidR="000C3679" w:rsidRPr="000C3679">
        <w:t xml:space="preserve"> </w:t>
      </w:r>
      <w:r w:rsidR="00FF2844">
        <w:t xml:space="preserve"> :</w:t>
      </w:r>
      <w:proofErr w:type="gramEnd"/>
      <w:r w:rsidR="00FF2844">
        <w:t xml:space="preserve"> </w:t>
      </w:r>
      <w:r w:rsidR="00485E79">
        <w:t>Изучить §</w:t>
      </w:r>
      <w:r w:rsidR="00397B77" w:rsidRPr="00397B77">
        <w:t xml:space="preserve">, </w:t>
      </w:r>
      <w:r w:rsidR="00485E79">
        <w:t xml:space="preserve"> ответить  на </w:t>
      </w:r>
      <w:r w:rsidR="00397B77" w:rsidRPr="00397B77">
        <w:t>вопросы после параграфа.</w:t>
      </w:r>
    </w:p>
    <w:p w:rsidR="001C6702" w:rsidRPr="00FD6704" w:rsidRDefault="001C6702" w:rsidP="001C6702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</w:p>
    <w:p w:rsidR="00711F5E" w:rsidRPr="00711F5E" w:rsidRDefault="00711F5E" w:rsidP="00711F5E"/>
    <w:p w:rsidR="00893BAE" w:rsidRDefault="00893BAE">
      <w:bookmarkStart w:id="0" w:name="_GoBack"/>
      <w:bookmarkEnd w:id="0"/>
    </w:p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154"/>
    <w:multiLevelType w:val="hybridMultilevel"/>
    <w:tmpl w:val="31E6B10A"/>
    <w:lvl w:ilvl="0" w:tplc="399C5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AB8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A2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61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EC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2E2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E0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ED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A0D26"/>
    <w:multiLevelType w:val="hybridMultilevel"/>
    <w:tmpl w:val="420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262E6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3309F"/>
    <w:multiLevelType w:val="multilevel"/>
    <w:tmpl w:val="FC3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F26F5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3229"/>
    <w:multiLevelType w:val="hybridMultilevel"/>
    <w:tmpl w:val="F64C52C8"/>
    <w:lvl w:ilvl="0" w:tplc="A20AC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424FB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857E5"/>
    <w:multiLevelType w:val="hybridMultilevel"/>
    <w:tmpl w:val="8ACE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26F1B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D0026"/>
    <w:multiLevelType w:val="multilevel"/>
    <w:tmpl w:val="BF7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C3679"/>
    <w:rsid w:val="001B2309"/>
    <w:rsid w:val="001C6702"/>
    <w:rsid w:val="00397B77"/>
    <w:rsid w:val="004231A2"/>
    <w:rsid w:val="00485E79"/>
    <w:rsid w:val="004A05A5"/>
    <w:rsid w:val="004A6811"/>
    <w:rsid w:val="004F30B0"/>
    <w:rsid w:val="0055620A"/>
    <w:rsid w:val="00565FDD"/>
    <w:rsid w:val="005B466A"/>
    <w:rsid w:val="006E102F"/>
    <w:rsid w:val="00711F5E"/>
    <w:rsid w:val="007C23ED"/>
    <w:rsid w:val="00850146"/>
    <w:rsid w:val="00862B50"/>
    <w:rsid w:val="00890C72"/>
    <w:rsid w:val="00893BAE"/>
    <w:rsid w:val="008F4136"/>
    <w:rsid w:val="00921B76"/>
    <w:rsid w:val="009C0402"/>
    <w:rsid w:val="00AD19AD"/>
    <w:rsid w:val="00AF4658"/>
    <w:rsid w:val="00BA242B"/>
    <w:rsid w:val="00C346FE"/>
    <w:rsid w:val="00E65196"/>
    <w:rsid w:val="00F16AAE"/>
    <w:rsid w:val="00F55DC7"/>
    <w:rsid w:val="00FB53C1"/>
    <w:rsid w:val="00FD6704"/>
    <w:rsid w:val="00FD758A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5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F46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2020-03-26T18:19:00Z</dcterms:created>
  <dcterms:modified xsi:type="dcterms:W3CDTF">2020-04-28T07:11:00Z</dcterms:modified>
</cp:coreProperties>
</file>